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2.xml"/><Relationship Id="rId4" Type="http://schemas.openxmlformats.org/officeDocument/2006/relationships/custom-properties" Target="docProps/custom.xml"/></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D4F159D" w14:paraId="02DD915D" wp14:textId="36196DAB">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40"/>
          <w:szCs w:val="40"/>
          <w:lang w:val="en-GB"/>
        </w:rPr>
      </w:pPr>
      <w:r w:rsidRPr="3D4F159D" w:rsidR="67527C4B">
        <w:rPr>
          <w:rFonts w:ascii="Calibri" w:hAnsi="Calibri" w:eastAsia="Calibri" w:cs="Calibri"/>
          <w:b w:val="0"/>
          <w:bCs w:val="0"/>
          <w:i w:val="0"/>
          <w:iCs w:val="0"/>
          <w:caps w:val="0"/>
          <w:smallCaps w:val="0"/>
          <w:noProof w:val="0"/>
          <w:color w:val="000000" w:themeColor="text1" w:themeTint="FF" w:themeShade="FF"/>
          <w:sz w:val="40"/>
          <w:szCs w:val="40"/>
          <w:lang w:val="en-US"/>
        </w:rPr>
        <w:t>Casual Bar Staff</w:t>
      </w:r>
      <w:r w:rsidRPr="3D4F159D" w:rsidR="02521B52">
        <w:rPr>
          <w:rFonts w:ascii="Calibri" w:hAnsi="Calibri" w:eastAsia="Calibri" w:cs="Calibri"/>
          <w:b w:val="0"/>
          <w:bCs w:val="0"/>
          <w:i w:val="0"/>
          <w:iCs w:val="0"/>
          <w:caps w:val="0"/>
          <w:smallCaps w:val="0"/>
          <w:noProof w:val="0"/>
          <w:color w:val="000000" w:themeColor="text1" w:themeTint="FF" w:themeShade="FF"/>
          <w:sz w:val="40"/>
          <w:szCs w:val="40"/>
          <w:lang w:val="en-US"/>
        </w:rPr>
        <w:t xml:space="preserve"> Application Pack</w:t>
      </w:r>
    </w:p>
    <w:p xmlns:wp14="http://schemas.microsoft.com/office/word/2010/wordml" w:rsidP="1FC58E9B" w14:paraId="0FFDC4F7" wp14:textId="215FC22E">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1"/>
          <w:bCs w:val="1"/>
          <w:i w:val="0"/>
          <w:iCs w:val="0"/>
          <w:caps w:val="0"/>
          <w:smallCaps w:val="0"/>
          <w:noProof w:val="0"/>
          <w:color w:val="000000" w:themeColor="text1" w:themeTint="FF" w:themeShade="FF"/>
          <w:sz w:val="22"/>
          <w:szCs w:val="22"/>
          <w:lang w:val="en-US"/>
        </w:rPr>
        <w:t>Trinity Community Arts</w:t>
      </w:r>
    </w:p>
    <w:p xmlns:wp14="http://schemas.microsoft.com/office/word/2010/wordml" w:rsidP="1FC58E9B" w14:paraId="3CFC4C0A" wp14:textId="1F6B9641">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2D544D9A" w14:paraId="499CD542" wp14:textId="7BB5808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44D9A" w:rsidR="02521B5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Thank you for your interest in applying for the role of </w:t>
      </w:r>
      <w:r w:rsidRPr="2D544D9A" w:rsidR="44BC3B04">
        <w:rPr>
          <w:rFonts w:ascii="Calibri" w:hAnsi="Calibri" w:eastAsia="Calibri" w:cs="Calibri"/>
          <w:b w:val="0"/>
          <w:bCs w:val="0"/>
          <w:i w:val="0"/>
          <w:iCs w:val="0"/>
          <w:caps w:val="0"/>
          <w:smallCaps w:val="0"/>
          <w:noProof w:val="0"/>
          <w:color w:val="000000" w:themeColor="text1" w:themeTint="FF" w:themeShade="FF"/>
          <w:sz w:val="22"/>
          <w:szCs w:val="22"/>
          <w:lang w:val="en-US"/>
        </w:rPr>
        <w:t>Casual Bar Staff</w:t>
      </w:r>
      <w:r w:rsidRPr="2D544D9A" w:rsidR="02521B5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Trinity Community Arts. In this application pack you will find:</w:t>
      </w:r>
    </w:p>
    <w:p xmlns:wp14="http://schemas.microsoft.com/office/word/2010/wordml" w:rsidP="1FC58E9B" w14:paraId="4AF32412" wp14:textId="0E4218F7">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Job description</w:t>
      </w:r>
    </w:p>
    <w:p xmlns:wp14="http://schemas.microsoft.com/office/word/2010/wordml" w:rsidP="1FC58E9B" w14:paraId="7C330ECD" wp14:textId="4E0B8ED2">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Person specification </w:t>
      </w:r>
    </w:p>
    <w:p xmlns:wp14="http://schemas.microsoft.com/office/word/2010/wordml" w:rsidP="1FC58E9B" w14:paraId="1607106A" wp14:textId="2140B921">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Trinity Recruitment Policy</w:t>
      </w:r>
    </w:p>
    <w:p xmlns:wp14="http://schemas.microsoft.com/office/word/2010/wordml" w:rsidP="1FC58E9B" w14:paraId="6DF290AC" wp14:textId="4C4FB766">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Further information about Trinity and the work we do</w:t>
      </w:r>
    </w:p>
    <w:p xmlns:wp14="http://schemas.microsoft.com/office/word/2010/wordml" w:rsidP="1FC58E9B" w14:paraId="3399FAEB" wp14:textId="166570F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1"/>
          <w:bCs w:val="1"/>
          <w:i w:val="0"/>
          <w:iCs w:val="0"/>
          <w:caps w:val="0"/>
          <w:smallCaps w:val="0"/>
          <w:noProof w:val="0"/>
          <w:color w:val="000000" w:themeColor="text1" w:themeTint="FF" w:themeShade="FF"/>
          <w:sz w:val="22"/>
          <w:szCs w:val="22"/>
          <w:lang w:val="en-US"/>
        </w:rPr>
        <w:t>How to Apply</w:t>
      </w:r>
    </w:p>
    <w:p xmlns:wp14="http://schemas.microsoft.com/office/word/2010/wordml" w:rsidP="1FC58E9B" w14:paraId="7CB61816" wp14:textId="07B1C6E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Trinty is an Equal Opportunities employer and actively encourage applications from all backgrounds and communities. We recommended reading the job description and person specification thoroughly and describe exactly how you meet the requirements as this is the basis on which candidates will be shortlisted for interview.</w:t>
      </w:r>
    </w:p>
    <w:p xmlns:wp14="http://schemas.microsoft.com/office/word/2010/wordml" w:rsidP="1FC58E9B" w14:paraId="0659E265" wp14:textId="47A4DA1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We will make reasonable adjustments to the recruitment process if you have a disability or long-term health condition, or if you need something different or additional as part of the recruitment process. Please get in touch on </w:t>
      </w:r>
      <w:hyperlink r:id="Rbe0c9a0da9504303">
        <w:r w:rsidRPr="1FC58E9B" w:rsidR="02521B52">
          <w:rPr>
            <w:rStyle w:val="Hyperlink"/>
            <w:rFonts w:ascii="Calibri" w:hAnsi="Calibri" w:eastAsia="Calibri" w:cs="Calibri"/>
            <w:b w:val="0"/>
            <w:bCs w:val="0"/>
            <w:i w:val="0"/>
            <w:iCs w:val="0"/>
            <w:caps w:val="0"/>
            <w:smallCaps w:val="0"/>
            <w:strike w:val="0"/>
            <w:dstrike w:val="0"/>
            <w:noProof w:val="0"/>
            <w:sz w:val="22"/>
            <w:szCs w:val="22"/>
            <w:lang w:val="en-US"/>
          </w:rPr>
          <w:t>info@trintybristol.org.uk</w:t>
        </w:r>
      </w:hyperlink>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 0117 935 1200. Please do let us know if this applies to you, or if you need this document in a different format.</w:t>
      </w:r>
    </w:p>
    <w:p xmlns:wp14="http://schemas.microsoft.com/office/word/2010/wordml" w:rsidP="69064ED9" w14:paraId="318AEAFC" wp14:textId="2CB2E4E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9064ED9" w:rsidR="02521B5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To apply please </w:t>
      </w:r>
      <w:r w:rsidRPr="69064ED9" w:rsidR="27A097F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send CVs to </w:t>
      </w:r>
      <w:hyperlink r:id="R642a249dbbf34cab">
        <w:r w:rsidRPr="69064ED9" w:rsidR="27A097F3">
          <w:rPr>
            <w:rStyle w:val="Hyperlink"/>
            <w:rFonts w:ascii="Calibri" w:hAnsi="Calibri" w:eastAsia="Calibri" w:cs="Calibri"/>
            <w:b w:val="0"/>
            <w:bCs w:val="0"/>
            <w:i w:val="0"/>
            <w:iCs w:val="0"/>
            <w:caps w:val="0"/>
            <w:smallCaps w:val="0"/>
            <w:noProof w:val="0"/>
            <w:sz w:val="22"/>
            <w:szCs w:val="22"/>
            <w:lang w:val="en-US"/>
          </w:rPr>
          <w:t>info@trinitybristol.org.uk</w:t>
        </w:r>
      </w:hyperlink>
      <w:r w:rsidRPr="69064ED9" w:rsidR="27A097F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296C0321" w14:paraId="1EED77F1" wp14:textId="64837374">
      <w:pPr>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296C0321" w:rsidR="02521B52">
        <w:rPr>
          <w:rFonts w:ascii="Calibri" w:hAnsi="Calibri" w:eastAsia="Calibri" w:cs="Calibri"/>
          <w:b w:val="1"/>
          <w:bCs w:val="1"/>
          <w:i w:val="0"/>
          <w:iCs w:val="0"/>
          <w:caps w:val="0"/>
          <w:smallCaps w:val="0"/>
          <w:noProof w:val="0"/>
          <w:color w:val="000000" w:themeColor="text1" w:themeTint="FF" w:themeShade="FF"/>
          <w:sz w:val="22"/>
          <w:szCs w:val="22"/>
          <w:lang w:val="en-US"/>
        </w:rPr>
        <w:t>Deadline:</w:t>
      </w:r>
      <w:r w:rsidRPr="296C0321" w:rsidR="55BD8578">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This is an on-going opportunity </w:t>
      </w:r>
    </w:p>
    <w:p xmlns:wp14="http://schemas.microsoft.com/office/word/2010/wordml" w:rsidP="1FC58E9B" w14:paraId="00E53EBC" wp14:textId="4D79DD39">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1FC58E9B" w14:paraId="1D9B42F0" wp14:textId="203B2B39">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1FC58E9B" w14:paraId="5BF1B1CC" wp14:textId="0A03B2A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br w:type="page"/>
      </w:r>
    </w:p>
    <w:p xmlns:wp14="http://schemas.microsoft.com/office/word/2010/wordml" w:rsidP="1FC58E9B" w14:paraId="43615417" wp14:textId="1A217E6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1FC58E9B" w14:paraId="3DCD3DE8" wp14:textId="1E78F7B4">
      <w:pPr>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1FC58E9B" w:rsidR="02521B5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Job Title: </w:t>
      </w:r>
      <w:r>
        <w:tab/>
      </w:r>
      <w:r w:rsidRPr="1FC58E9B" w:rsidR="008FB2AC">
        <w:rPr>
          <w:rFonts w:ascii="Calibri" w:hAnsi="Calibri" w:eastAsia="Calibri" w:cs="Calibri"/>
          <w:b w:val="1"/>
          <w:bCs w:val="1"/>
          <w:i w:val="0"/>
          <w:iCs w:val="0"/>
          <w:caps w:val="0"/>
          <w:smallCaps w:val="0"/>
          <w:noProof w:val="0"/>
          <w:color w:val="000000" w:themeColor="text1" w:themeTint="FF" w:themeShade="FF"/>
          <w:sz w:val="22"/>
          <w:szCs w:val="22"/>
          <w:lang w:val="en-US"/>
        </w:rPr>
        <w:t>Casual Bar Staff</w:t>
      </w:r>
    </w:p>
    <w:p xmlns:wp14="http://schemas.microsoft.com/office/word/2010/wordml" w:rsidP="1FC58E9B" w14:paraId="11CF0590" wp14:textId="6358EF0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Contract type: </w:t>
      </w:r>
      <w:r>
        <w:tab/>
      </w:r>
      <w:r w:rsidRPr="1FC58E9B" w:rsidR="02521B5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Permanent </w:t>
      </w:r>
    </w:p>
    <w:p xmlns:wp14="http://schemas.microsoft.com/office/word/2010/wordml" w:rsidP="1FC58E9B" w14:paraId="757DE3C9" wp14:textId="019AD4B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Responsible to: </w:t>
      </w:r>
      <w:r w:rsidRPr="1FC58E9B" w:rsidR="2C61775B">
        <w:rPr>
          <w:rFonts w:ascii="Calibri" w:hAnsi="Calibri" w:eastAsia="Calibri" w:cs="Calibri"/>
          <w:b w:val="1"/>
          <w:bCs w:val="1"/>
          <w:i w:val="0"/>
          <w:iCs w:val="0"/>
          <w:caps w:val="0"/>
          <w:smallCaps w:val="0"/>
          <w:noProof w:val="0"/>
          <w:color w:val="000000" w:themeColor="text1" w:themeTint="FF" w:themeShade="FF"/>
          <w:sz w:val="22"/>
          <w:szCs w:val="22"/>
          <w:lang w:val="en-US"/>
        </w:rPr>
        <w:t>Bar Manager, Duty Manager</w:t>
      </w:r>
    </w:p>
    <w:p xmlns:wp14="http://schemas.microsoft.com/office/word/2010/wordml" w:rsidP="1FC58E9B" w14:paraId="64DDA9FD" wp14:textId="13ABEDBB">
      <w:pPr>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1FC58E9B" w:rsidR="02521B5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Team: </w:t>
      </w:r>
      <w:r>
        <w:tab/>
      </w:r>
      <w:r>
        <w:tab/>
      </w:r>
      <w:r w:rsidRPr="1FC58E9B" w:rsidR="4C90C5FD">
        <w:rPr>
          <w:rFonts w:ascii="Calibri" w:hAnsi="Calibri" w:eastAsia="Calibri" w:cs="Calibri"/>
          <w:b w:val="1"/>
          <w:bCs w:val="1"/>
          <w:i w:val="0"/>
          <w:iCs w:val="0"/>
          <w:caps w:val="0"/>
          <w:smallCaps w:val="0"/>
          <w:noProof w:val="0"/>
          <w:color w:val="000000" w:themeColor="text1" w:themeTint="FF" w:themeShade="FF"/>
          <w:sz w:val="22"/>
          <w:szCs w:val="22"/>
          <w:lang w:val="en-US"/>
        </w:rPr>
        <w:t>Events and programming</w:t>
      </w:r>
    </w:p>
    <w:p xmlns:wp14="http://schemas.microsoft.com/office/word/2010/wordml" w:rsidP="1FC58E9B" w14:paraId="1B17676A" wp14:textId="2CE545B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FC58E9B" w:rsidR="02521B52">
        <w:rPr>
          <w:rFonts w:ascii="Calibri" w:hAnsi="Calibri" w:eastAsia="Calibri" w:cs="Calibri"/>
          <w:b w:val="1"/>
          <w:bCs w:val="1"/>
          <w:i w:val="0"/>
          <w:iCs w:val="0"/>
          <w:caps w:val="0"/>
          <w:smallCaps w:val="0"/>
          <w:noProof w:val="0"/>
          <w:color w:val="000000" w:themeColor="text1" w:themeTint="FF" w:themeShade="FF"/>
          <w:sz w:val="22"/>
          <w:szCs w:val="22"/>
          <w:lang w:val="en-US"/>
        </w:rPr>
        <w:t>Rate of Pay:</w:t>
      </w: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tab/>
      </w:r>
      <w:r w:rsidRPr="1FC58E9B" w:rsidR="63AB8E5B">
        <w:rPr>
          <w:rFonts w:ascii="Calibri" w:hAnsi="Calibri" w:eastAsia="Calibri" w:cs="Calibri"/>
          <w:b w:val="0"/>
          <w:bCs w:val="0"/>
          <w:i w:val="0"/>
          <w:iCs w:val="0"/>
          <w:caps w:val="0"/>
          <w:smallCaps w:val="0"/>
          <w:noProof w:val="0"/>
          <w:color w:val="000000" w:themeColor="text1" w:themeTint="FF" w:themeShade="FF"/>
          <w:sz w:val="22"/>
          <w:szCs w:val="22"/>
          <w:lang w:val="en-US"/>
        </w:rPr>
        <w:t>£9.50p/h to £10.45p/h</w:t>
      </w:r>
    </w:p>
    <w:p xmlns:wp14="http://schemas.microsoft.com/office/word/2010/wordml" w:rsidP="1FC58E9B" w14:paraId="70CE3C31" wp14:textId="68DD24E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Pay Scale/Band: </w:t>
      </w:r>
      <w:r w:rsidRPr="1FC58E9B" w:rsidR="1D7CA143">
        <w:rPr>
          <w:rFonts w:ascii="Calibri" w:hAnsi="Calibri" w:eastAsia="Calibri" w:cs="Calibri"/>
          <w:b w:val="0"/>
          <w:bCs w:val="0"/>
          <w:i w:val="0"/>
          <w:iCs w:val="0"/>
          <w:caps w:val="0"/>
          <w:smallCaps w:val="0"/>
          <w:noProof w:val="0"/>
          <w:color w:val="000000" w:themeColor="text1" w:themeTint="FF" w:themeShade="FF"/>
          <w:sz w:val="22"/>
          <w:szCs w:val="22"/>
          <w:lang w:val="en-US"/>
        </w:rPr>
        <w:t>3</w:t>
      </w:r>
      <w:r w:rsidRPr="1FC58E9B" w:rsidR="1D7CA143">
        <w:rPr>
          <w:rFonts w:ascii="Calibri" w:hAnsi="Calibri" w:eastAsia="Calibri" w:cs="Calibri"/>
          <w:b w:val="1"/>
          <w:bCs w:val="1"/>
          <w:i w:val="0"/>
          <w:iCs w:val="0"/>
          <w:caps w:val="0"/>
          <w:smallCaps w:val="0"/>
          <w:noProof w:val="0"/>
          <w:color w:val="000000" w:themeColor="text1" w:themeTint="FF" w:themeShade="FF"/>
          <w:sz w:val="22"/>
          <w:szCs w:val="22"/>
          <w:lang w:val="en-US"/>
        </w:rPr>
        <w:t>-</w:t>
      </w:r>
      <w:proofErr w:type="gramStart"/>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4  SPC</w:t>
      </w:r>
      <w:proofErr w:type="gramEnd"/>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w:t>
      </w:r>
      <w:r w:rsidRPr="1FC58E9B" w:rsidR="7274EA14">
        <w:rPr>
          <w:rFonts w:ascii="Calibri" w:hAnsi="Calibri" w:eastAsia="Calibri" w:cs="Calibri"/>
          <w:b w:val="0"/>
          <w:bCs w:val="0"/>
          <w:i w:val="0"/>
          <w:iCs w:val="0"/>
          <w:caps w:val="0"/>
          <w:smallCaps w:val="0"/>
          <w:noProof w:val="0"/>
          <w:color w:val="000000" w:themeColor="text1" w:themeTint="FF" w:themeShade="FF"/>
          <w:sz w:val="22"/>
          <w:szCs w:val="22"/>
          <w:lang w:val="en-US"/>
        </w:rPr>
        <w:t>3</w:t>
      </w: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-1</w:t>
      </w:r>
      <w:r w:rsidRPr="1FC58E9B" w:rsidR="5F1147A1">
        <w:rPr>
          <w:rFonts w:ascii="Calibri" w:hAnsi="Calibri" w:eastAsia="Calibri" w:cs="Calibri"/>
          <w:b w:val="0"/>
          <w:bCs w:val="0"/>
          <w:i w:val="0"/>
          <w:iCs w:val="0"/>
          <w:caps w:val="0"/>
          <w:smallCaps w:val="0"/>
          <w:noProof w:val="0"/>
          <w:color w:val="000000" w:themeColor="text1" w:themeTint="FF" w:themeShade="FF"/>
          <w:sz w:val="22"/>
          <w:szCs w:val="22"/>
          <w:lang w:val="en-US"/>
        </w:rPr>
        <w:t>9</w:t>
      </w:r>
      <w:r>
        <w:tab/>
      </w:r>
    </w:p>
    <w:p xmlns:wp14="http://schemas.microsoft.com/office/word/2010/wordml" w:rsidP="1FC58E9B" w14:paraId="11082616" wp14:textId="7A45E261">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FC58E9B" w:rsidR="02521B5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Hours: </w:t>
      </w:r>
      <w:r>
        <w:tab/>
      </w:r>
      <w:r>
        <w:tab/>
      </w:r>
      <w:r w:rsidRPr="1FC58E9B" w:rsidR="01A2E626">
        <w:rPr>
          <w:rFonts w:ascii="Calibri" w:hAnsi="Calibri" w:eastAsia="Calibri" w:cs="Calibri" w:asciiTheme="minorAscii" w:hAnsiTheme="minorAscii" w:eastAsiaTheme="minorAscii" w:cstheme="minorAscii"/>
          <w:b w:val="0"/>
          <w:bCs w:val="0"/>
          <w:i w:val="0"/>
          <w:iCs w:val="0"/>
          <w:caps w:val="0"/>
          <w:smallCaps w:val="0"/>
          <w:noProof w:val="0"/>
          <w:sz w:val="22"/>
          <w:szCs w:val="22"/>
          <w:lang w:val="en-US"/>
        </w:rPr>
        <w:t xml:space="preserve">Primary working hours evenings, nights and weekends. There are a variety of shifts </w:t>
      </w:r>
      <w:r>
        <w:tab/>
      </w:r>
      <w:r>
        <w:tab/>
      </w:r>
      <w:r w:rsidRPr="1FC58E9B" w:rsidR="01A2E626">
        <w:rPr>
          <w:rFonts w:ascii="Calibri" w:hAnsi="Calibri" w:eastAsia="Calibri" w:cs="Calibri" w:asciiTheme="minorAscii" w:hAnsiTheme="minorAscii" w:eastAsiaTheme="minorAscii" w:cstheme="minorAscii"/>
          <w:b w:val="0"/>
          <w:bCs w:val="0"/>
          <w:i w:val="0"/>
          <w:iCs w:val="0"/>
          <w:caps w:val="0"/>
          <w:smallCaps w:val="0"/>
          <w:noProof w:val="0"/>
          <w:sz w:val="22"/>
          <w:szCs w:val="22"/>
          <w:lang w:val="en-US"/>
        </w:rPr>
        <w:t xml:space="preserve">available. The number of shifts allocated per months varies in accordance with the </w:t>
      </w:r>
      <w:r>
        <w:tab/>
      </w:r>
      <w:r>
        <w:tab/>
      </w:r>
      <w:r w:rsidRPr="1FC58E9B" w:rsidR="01A2E626">
        <w:rPr>
          <w:rFonts w:ascii="Calibri" w:hAnsi="Calibri" w:eastAsia="Calibri" w:cs="Calibri" w:asciiTheme="minorAscii" w:hAnsiTheme="minorAscii" w:eastAsiaTheme="minorAscii" w:cstheme="minorAscii"/>
          <w:b w:val="0"/>
          <w:bCs w:val="0"/>
          <w:i w:val="0"/>
          <w:iCs w:val="0"/>
          <w:caps w:val="0"/>
          <w:smallCaps w:val="0"/>
          <w:noProof w:val="0"/>
          <w:sz w:val="22"/>
          <w:szCs w:val="22"/>
          <w:lang w:val="en-US"/>
        </w:rPr>
        <w:t>number of events being delivery.</w:t>
      </w:r>
    </w:p>
    <w:p xmlns:wp14="http://schemas.microsoft.com/office/word/2010/wordml" w:rsidP="1FC58E9B" w14:paraId="0F2ED521" wp14:textId="5BDA5316">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FC58E9B" w14:paraId="4AB4425A" wp14:textId="610C6F1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1"/>
          <w:bCs w:val="1"/>
          <w:i w:val="0"/>
          <w:iCs w:val="0"/>
          <w:caps w:val="0"/>
          <w:smallCaps w:val="0"/>
          <w:noProof w:val="0"/>
          <w:color w:val="000000" w:themeColor="text1" w:themeTint="FF" w:themeShade="FF"/>
          <w:sz w:val="22"/>
          <w:szCs w:val="22"/>
          <w:lang w:val="en-US"/>
        </w:rPr>
        <w:t>Role</w:t>
      </w:r>
    </w:p>
    <w:p xmlns:wp14="http://schemas.microsoft.com/office/word/2010/wordml" w:rsidP="1FC58E9B" w14:paraId="691D06BB" wp14:textId="26CA3778">
      <w:pPr>
        <w:pStyle w:val="Normal"/>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sz w:val="22"/>
          <w:szCs w:val="22"/>
          <w:lang w:val="en-US"/>
        </w:rPr>
      </w:pPr>
      <w:r w:rsidRPr="1FC58E9B" w:rsidR="5C0D2C69">
        <w:rPr>
          <w:rFonts w:ascii="Calibri" w:hAnsi="Calibri" w:eastAsia="Calibri" w:cs="Calibri" w:asciiTheme="minorAscii" w:hAnsiTheme="minorAscii" w:eastAsiaTheme="minorAscii" w:cstheme="minorAscii"/>
          <w:b w:val="0"/>
          <w:bCs w:val="0"/>
          <w:i w:val="0"/>
          <w:iCs w:val="0"/>
          <w:caps w:val="0"/>
          <w:smallCaps w:val="0"/>
          <w:noProof w:val="0"/>
          <w:sz w:val="22"/>
          <w:szCs w:val="22"/>
          <w:lang w:val="en-US"/>
        </w:rPr>
        <w:t xml:space="preserve">Trinity </w:t>
      </w:r>
      <w:proofErr w:type="gramStart"/>
      <w:r w:rsidRPr="1FC58E9B" w:rsidR="5C0D2C69">
        <w:rPr>
          <w:rFonts w:ascii="Calibri" w:hAnsi="Calibri" w:eastAsia="Calibri" w:cs="Calibri" w:asciiTheme="minorAscii" w:hAnsiTheme="minorAscii" w:eastAsiaTheme="minorAscii" w:cstheme="minorAscii"/>
          <w:b w:val="0"/>
          <w:bCs w:val="0"/>
          <w:i w:val="0"/>
          <w:iCs w:val="0"/>
          <w:caps w:val="0"/>
          <w:smallCaps w:val="0"/>
          <w:noProof w:val="0"/>
          <w:sz w:val="22"/>
          <w:szCs w:val="22"/>
          <w:lang w:val="en-US"/>
        </w:rPr>
        <w:t>are</w:t>
      </w:r>
      <w:proofErr w:type="gramEnd"/>
      <w:r w:rsidRPr="1FC58E9B" w:rsidR="5C0D2C69">
        <w:rPr>
          <w:rFonts w:ascii="Calibri" w:hAnsi="Calibri" w:eastAsia="Calibri" w:cs="Calibri" w:asciiTheme="minorAscii" w:hAnsiTheme="minorAscii" w:eastAsiaTheme="minorAscii" w:cstheme="minorAscii"/>
          <w:b w:val="0"/>
          <w:bCs w:val="0"/>
          <w:i w:val="0"/>
          <w:iCs w:val="0"/>
          <w:caps w:val="0"/>
          <w:smallCaps w:val="0"/>
          <w:noProof w:val="0"/>
          <w:sz w:val="22"/>
          <w:szCs w:val="22"/>
          <w:lang w:val="en-US"/>
        </w:rPr>
        <w:t xml:space="preserve"> looking for casual Bar Staff to join our team in time to help us with the delivery of our varied event </w:t>
      </w:r>
      <w:proofErr w:type="spellStart"/>
      <w:r w:rsidRPr="1FC58E9B" w:rsidR="5C0D2C69">
        <w:rPr>
          <w:rFonts w:ascii="Calibri" w:hAnsi="Calibri" w:eastAsia="Calibri" w:cs="Calibri" w:asciiTheme="minorAscii" w:hAnsiTheme="minorAscii" w:eastAsiaTheme="minorAscii" w:cstheme="minorAscii"/>
          <w:b w:val="0"/>
          <w:bCs w:val="0"/>
          <w:i w:val="0"/>
          <w:iCs w:val="0"/>
          <w:caps w:val="0"/>
          <w:smallCaps w:val="0"/>
          <w:noProof w:val="0"/>
          <w:sz w:val="22"/>
          <w:szCs w:val="22"/>
          <w:lang w:val="en-US"/>
        </w:rPr>
        <w:t>programme</w:t>
      </w:r>
      <w:proofErr w:type="spellEnd"/>
      <w:r w:rsidRPr="1FC58E9B" w:rsidR="5C0D2C69">
        <w:rPr>
          <w:rFonts w:ascii="Calibri" w:hAnsi="Calibri" w:eastAsia="Calibri" w:cs="Calibri" w:asciiTheme="minorAscii" w:hAnsiTheme="minorAscii" w:eastAsiaTheme="minorAscii" w:cstheme="minorAscii"/>
          <w:b w:val="0"/>
          <w:bCs w:val="0"/>
          <w:i w:val="0"/>
          <w:iCs w:val="0"/>
          <w:caps w:val="0"/>
          <w:smallCaps w:val="0"/>
          <w:noProof w:val="0"/>
          <w:sz w:val="22"/>
          <w:szCs w:val="22"/>
          <w:lang w:val="en-US"/>
        </w:rPr>
        <w:t>. The role will require someone who is willing to work flexibly according to our growing events calendar which includes everything from community meetings and conferences, live performances, club nights and weddings.</w:t>
      </w:r>
    </w:p>
    <w:p xmlns:wp14="http://schemas.microsoft.com/office/word/2010/wordml" w:rsidP="1FC58E9B" w14:paraId="33D1FC2A" wp14:textId="46A7BA20">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We are looking for someone who is passionate about people</w:t>
      </w:r>
      <w:r w:rsidRPr="1FC58E9B" w:rsidR="4E0F30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ideal candidate will have excellent interpersonal skills and the confidence and ability to talk with people from all walks of life. </w:t>
      </w:r>
    </w:p>
    <w:p xmlns:wp14="http://schemas.microsoft.com/office/word/2010/wordml" w:rsidP="1FC58E9B" w14:paraId="751EFF5A" wp14:textId="3865DF6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296C0321" w14:paraId="4778C2B1" wp14:textId="22085BA2">
      <w:pPr>
        <w:pStyle w:val="Normal"/>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296C0321" w:rsidR="6284A45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Role </w:t>
      </w:r>
      <w:r w:rsidRPr="296C0321" w:rsidR="02521B52">
        <w:rPr>
          <w:rFonts w:ascii="Calibri" w:hAnsi="Calibri" w:eastAsia="Calibri" w:cs="Calibri"/>
          <w:b w:val="1"/>
          <w:bCs w:val="1"/>
          <w:i w:val="0"/>
          <w:iCs w:val="0"/>
          <w:caps w:val="0"/>
          <w:smallCaps w:val="0"/>
          <w:noProof w:val="0"/>
          <w:color w:val="000000" w:themeColor="text1" w:themeTint="FF" w:themeShade="FF"/>
          <w:sz w:val="22"/>
          <w:szCs w:val="22"/>
          <w:lang w:val="en-US"/>
        </w:rPr>
        <w:t>Responsibilities</w:t>
      </w:r>
    </w:p>
    <w:p w:rsidR="076C8F2E" w:rsidP="2D544D9A" w:rsidRDefault="076C8F2E" w14:paraId="1D582F0D" w14:textId="0658F819">
      <w:pPr>
        <w:spacing w:after="14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2D544D9A" w:rsidR="076C8F2E">
        <w:rPr>
          <w:rFonts w:ascii="Arial" w:hAnsi="Arial" w:eastAsia="Arial" w:cs="Arial"/>
          <w:b w:val="0"/>
          <w:bCs w:val="0"/>
          <w:i w:val="0"/>
          <w:iCs w:val="0"/>
          <w:caps w:val="0"/>
          <w:smallCaps w:val="0"/>
          <w:noProof w:val="0"/>
          <w:color w:val="000000" w:themeColor="text1" w:themeTint="FF" w:themeShade="FF"/>
          <w:sz w:val="22"/>
          <w:szCs w:val="22"/>
          <w:lang w:val="en-GB"/>
        </w:rPr>
        <w:t>Working with the Bar Manager to ensure effective running of the Trinity Centre Bar, including but not exclusive of:</w:t>
      </w:r>
    </w:p>
    <w:p w:rsidR="4F200746" w:rsidP="2D544D9A" w:rsidRDefault="4F200746" w14:paraId="476AFDA0" w14:textId="74D5BCDD">
      <w:pPr>
        <w:pStyle w:val="ListParagraph"/>
        <w:numPr>
          <w:ilvl w:val="0"/>
          <w:numId w:val="12"/>
        </w:numPr>
        <w:spacing w:after="140" w:line="240"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D544D9A" w:rsidR="4F200746">
        <w:rPr>
          <w:rFonts w:ascii="Arial" w:hAnsi="Arial" w:eastAsia="Arial" w:cs="Arial"/>
          <w:b w:val="0"/>
          <w:bCs w:val="0"/>
          <w:i w:val="0"/>
          <w:iCs w:val="0"/>
          <w:caps w:val="0"/>
          <w:smallCaps w:val="0"/>
          <w:noProof w:val="0"/>
          <w:color w:val="000000" w:themeColor="text1" w:themeTint="FF" w:themeShade="FF"/>
          <w:sz w:val="22"/>
          <w:szCs w:val="22"/>
          <w:lang w:val="en-GB"/>
        </w:rPr>
        <w:t xml:space="preserve">Serving customers in line with current licensing laws. </w:t>
      </w:r>
      <w:r w:rsidRPr="2D544D9A" w:rsidR="076C8F2E">
        <w:rPr>
          <w:rFonts w:ascii="Arial" w:hAnsi="Arial" w:eastAsia="Arial" w:cs="Arial"/>
          <w:b w:val="0"/>
          <w:bCs w:val="0"/>
          <w:i w:val="0"/>
          <w:iCs w:val="0"/>
          <w:caps w:val="0"/>
          <w:smallCaps w:val="0"/>
          <w:noProof w:val="0"/>
          <w:color w:val="000000" w:themeColor="text1" w:themeTint="FF" w:themeShade="FF"/>
          <w:sz w:val="22"/>
          <w:szCs w:val="22"/>
          <w:lang w:val="en-GB"/>
        </w:rPr>
        <w:t>U</w:t>
      </w:r>
      <w:r w:rsidRPr="2D544D9A" w:rsidR="076C8F2E">
        <w:rPr>
          <w:rFonts w:ascii="Arial" w:hAnsi="Arial" w:eastAsia="Arial" w:cs="Arial"/>
          <w:b w:val="0"/>
          <w:bCs w:val="0"/>
          <w:i w:val="0"/>
          <w:iCs w:val="0"/>
          <w:caps w:val="0"/>
          <w:smallCaps w:val="0"/>
          <w:noProof w:val="0"/>
          <w:color w:val="000000" w:themeColor="text1" w:themeTint="FF" w:themeShade="FF"/>
          <w:sz w:val="22"/>
          <w:szCs w:val="22"/>
          <w:lang w:val="en-GB"/>
        </w:rPr>
        <w:t>nderstanding of and compliance with all licence conditions</w:t>
      </w:r>
    </w:p>
    <w:p w:rsidR="076C8F2E" w:rsidP="2D544D9A" w:rsidRDefault="076C8F2E" w14:paraId="2446B05C" w14:textId="1CD32285">
      <w:pPr>
        <w:pStyle w:val="ListParagraph"/>
        <w:numPr>
          <w:ilvl w:val="0"/>
          <w:numId w:val="12"/>
        </w:numPr>
        <w:spacing w:after="140" w:line="240"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D544D9A" w:rsidR="076C8F2E">
        <w:rPr>
          <w:rFonts w:ascii="Arial" w:hAnsi="Arial" w:eastAsia="Arial" w:cs="Arial"/>
          <w:b w:val="0"/>
          <w:bCs w:val="0"/>
          <w:i w:val="0"/>
          <w:iCs w:val="0"/>
          <w:caps w:val="0"/>
          <w:smallCaps w:val="0"/>
          <w:noProof w:val="0"/>
          <w:color w:val="000000" w:themeColor="text1" w:themeTint="FF" w:themeShade="FF"/>
          <w:sz w:val="22"/>
          <w:szCs w:val="22"/>
          <w:lang w:val="en-GB"/>
        </w:rPr>
        <w:t xml:space="preserve">Ensuring safety of colleagues and patrons through good housekeeping and enforcing quality and safety controls </w:t>
      </w:r>
    </w:p>
    <w:p w:rsidR="076C8F2E" w:rsidP="2D544D9A" w:rsidRDefault="076C8F2E" w14:paraId="00097269" w14:textId="7B8BB82C">
      <w:pPr>
        <w:pStyle w:val="ListParagraph"/>
        <w:numPr>
          <w:ilvl w:val="0"/>
          <w:numId w:val="12"/>
        </w:numPr>
        <w:spacing w:after="140" w:line="240"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D544D9A" w:rsidR="076C8F2E">
        <w:rPr>
          <w:rFonts w:ascii="Arial" w:hAnsi="Arial" w:eastAsia="Arial" w:cs="Arial"/>
          <w:b w:val="0"/>
          <w:bCs w:val="0"/>
          <w:i w:val="0"/>
          <w:iCs w:val="0"/>
          <w:caps w:val="0"/>
          <w:smallCaps w:val="0"/>
          <w:noProof w:val="0"/>
          <w:color w:val="000000" w:themeColor="text1" w:themeTint="FF" w:themeShade="FF"/>
          <w:sz w:val="22"/>
          <w:szCs w:val="22"/>
          <w:lang w:val="en-GB"/>
        </w:rPr>
        <w:t>Working with diverse personalities both on the staff and customers and maintaining a fun, safe atmosphere</w:t>
      </w:r>
    </w:p>
    <w:p w:rsidR="076C8F2E" w:rsidP="2D544D9A" w:rsidRDefault="076C8F2E" w14:paraId="79D40648" w14:textId="4946D7EF">
      <w:pPr>
        <w:pStyle w:val="ListParagraph"/>
        <w:numPr>
          <w:ilvl w:val="0"/>
          <w:numId w:val="12"/>
        </w:numPr>
        <w:spacing w:after="140" w:line="240"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D544D9A" w:rsidR="076C8F2E">
        <w:rPr>
          <w:rFonts w:ascii="Arial" w:hAnsi="Arial" w:eastAsia="Arial" w:cs="Arial"/>
          <w:b w:val="0"/>
          <w:bCs w:val="0"/>
          <w:i w:val="0"/>
          <w:iCs w:val="0"/>
          <w:caps w:val="0"/>
          <w:smallCaps w:val="0"/>
          <w:noProof w:val="0"/>
          <w:color w:val="000000" w:themeColor="text1" w:themeTint="FF" w:themeShade="FF"/>
          <w:sz w:val="22"/>
          <w:szCs w:val="22"/>
          <w:lang w:val="en-GB"/>
        </w:rPr>
        <w:t>Ensuring the Trinity Bar areas are</w:t>
      </w:r>
      <w:r w:rsidRPr="2D544D9A" w:rsidR="2563E6F8">
        <w:rPr>
          <w:rFonts w:ascii="Arial" w:hAnsi="Arial" w:eastAsia="Arial" w:cs="Arial"/>
          <w:b w:val="0"/>
          <w:bCs w:val="0"/>
          <w:i w:val="0"/>
          <w:iCs w:val="0"/>
          <w:caps w:val="0"/>
          <w:smallCaps w:val="0"/>
          <w:noProof w:val="0"/>
          <w:color w:val="000000" w:themeColor="text1" w:themeTint="FF" w:themeShade="FF"/>
          <w:sz w:val="22"/>
          <w:szCs w:val="22"/>
          <w:lang w:val="en-GB"/>
        </w:rPr>
        <w:t xml:space="preserve"> fully stocked,</w:t>
      </w:r>
      <w:r w:rsidRPr="2D544D9A" w:rsidR="076C8F2E">
        <w:rPr>
          <w:rFonts w:ascii="Arial" w:hAnsi="Arial" w:eastAsia="Arial" w:cs="Arial"/>
          <w:b w:val="0"/>
          <w:bCs w:val="0"/>
          <w:i w:val="0"/>
          <w:iCs w:val="0"/>
          <w:caps w:val="0"/>
          <w:smallCaps w:val="0"/>
          <w:noProof w:val="0"/>
          <w:color w:val="000000" w:themeColor="text1" w:themeTint="FF" w:themeShade="FF"/>
          <w:sz w:val="22"/>
          <w:szCs w:val="22"/>
          <w:lang w:val="en-GB"/>
        </w:rPr>
        <w:t xml:space="preserve"> safe, clean, tidy and presentable to the public at all times</w:t>
      </w:r>
    </w:p>
    <w:p w:rsidR="03309608" w:rsidP="2D544D9A" w:rsidRDefault="03309608" w14:paraId="375A40B7" w14:textId="04944991">
      <w:pPr>
        <w:pStyle w:val="ListParagraph"/>
        <w:numPr>
          <w:ilvl w:val="0"/>
          <w:numId w:val="12"/>
        </w:numPr>
        <w:spacing w:after="140" w:line="240" w:lineRule="auto"/>
        <w:rPr>
          <w:b w:val="0"/>
          <w:bCs w:val="0"/>
          <w:i w:val="0"/>
          <w:iCs w:val="0"/>
          <w:caps w:val="0"/>
          <w:smallCaps w:val="0"/>
          <w:noProof w:val="0"/>
          <w:color w:val="000000" w:themeColor="text1" w:themeTint="FF" w:themeShade="FF"/>
          <w:sz w:val="22"/>
          <w:szCs w:val="22"/>
          <w:lang w:val="en-GB"/>
        </w:rPr>
      </w:pPr>
      <w:r w:rsidRPr="2D544D9A" w:rsidR="03309608">
        <w:rPr>
          <w:rFonts w:ascii="Arial" w:hAnsi="Arial" w:eastAsia="Arial" w:cs="Arial"/>
          <w:b w:val="0"/>
          <w:bCs w:val="0"/>
          <w:i w:val="0"/>
          <w:iCs w:val="0"/>
          <w:caps w:val="0"/>
          <w:smallCaps w:val="0"/>
          <w:noProof w:val="0"/>
          <w:color w:val="000000" w:themeColor="text1" w:themeTint="FF" w:themeShade="FF"/>
          <w:sz w:val="22"/>
          <w:szCs w:val="22"/>
          <w:lang w:val="en-GB"/>
        </w:rPr>
        <w:t>Aiding in the set up and pack down of events</w:t>
      </w:r>
    </w:p>
    <w:p w:rsidR="076C8F2E" w:rsidP="2D544D9A" w:rsidRDefault="076C8F2E" w14:paraId="7822FF96" w14:textId="3FDBF56E">
      <w:pPr>
        <w:pStyle w:val="ListParagraph"/>
        <w:numPr>
          <w:ilvl w:val="0"/>
          <w:numId w:val="12"/>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D544D9A" w:rsidR="076C8F2E">
        <w:rPr>
          <w:rStyle w:val="Teletype"/>
          <w:rFonts w:ascii="Arial" w:hAnsi="Arial" w:eastAsia="Arial" w:cs="Arial"/>
          <w:b w:val="0"/>
          <w:bCs w:val="0"/>
          <w:i w:val="0"/>
          <w:iCs w:val="0"/>
          <w:caps w:val="0"/>
          <w:smallCaps w:val="0"/>
          <w:noProof w:val="0"/>
          <w:color w:val="000000" w:themeColor="text1" w:themeTint="FF" w:themeShade="FF"/>
          <w:sz w:val="22"/>
          <w:szCs w:val="22"/>
          <w:lang w:val="en-GB"/>
        </w:rPr>
        <w:t xml:space="preserve">Understand and uphold all Trinity’s policies, in particular Health &amp; Safety, Safeguarding (Challenge 25), Equal Opportunities and Code of Conduct </w:t>
      </w:r>
    </w:p>
    <w:p w:rsidR="076C8F2E" w:rsidP="2D544D9A" w:rsidRDefault="076C8F2E" w14:paraId="6C6847B3" w14:textId="684EB4DE">
      <w:pPr>
        <w:pStyle w:val="ListParagraph"/>
        <w:numPr>
          <w:ilvl w:val="0"/>
          <w:numId w:val="12"/>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D544D9A" w:rsidR="076C8F2E">
        <w:rPr>
          <w:rFonts w:ascii="Arial" w:hAnsi="Arial" w:eastAsia="Arial" w:cs="Arial"/>
          <w:b w:val="0"/>
          <w:bCs w:val="0"/>
          <w:i w:val="0"/>
          <w:iCs w:val="0"/>
          <w:caps w:val="0"/>
          <w:smallCaps w:val="0"/>
          <w:noProof w:val="0"/>
          <w:color w:val="000000" w:themeColor="text1" w:themeTint="FF" w:themeShade="FF"/>
          <w:sz w:val="22"/>
          <w:szCs w:val="22"/>
          <w:lang w:val="en-GB"/>
        </w:rPr>
        <w:t>Undertaking any other work as agreed with the Bar Manager and/or Centre Director  as may appropriate for the position</w:t>
      </w:r>
    </w:p>
    <w:p w:rsidR="2D544D9A" w:rsidP="2D544D9A" w:rsidRDefault="2D544D9A" w14:paraId="6011022B" w14:textId="493C69D4">
      <w:pPr>
        <w:pStyle w:val="Normal"/>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p>
    <w:p xmlns:wp14="http://schemas.microsoft.com/office/word/2010/wordml" w:rsidP="1FC58E9B" w14:paraId="712B4CFB" wp14:textId="6BF10AC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br w:type="page"/>
      </w:r>
    </w:p>
    <w:p xmlns:wp14="http://schemas.microsoft.com/office/word/2010/wordml" w:rsidP="1FC58E9B" w14:paraId="2ED87215" wp14:textId="0D0A4622">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1"/>
          <w:bCs w:val="1"/>
          <w:i w:val="0"/>
          <w:iCs w:val="0"/>
          <w:caps w:val="0"/>
          <w:smallCaps w:val="0"/>
          <w:noProof w:val="0"/>
          <w:color w:val="000000" w:themeColor="text1" w:themeTint="FF" w:themeShade="FF"/>
          <w:sz w:val="22"/>
          <w:szCs w:val="22"/>
          <w:lang w:val="en-US"/>
        </w:rPr>
        <w:t>Person Specification</w:t>
      </w:r>
    </w:p>
    <w:p xmlns:wp14="http://schemas.microsoft.com/office/word/2010/wordml" w:rsidP="2D544D9A" w14:paraId="2052D060" wp14:textId="03EB27A1">
      <w:pPr>
        <w:pStyle w:val="Normal"/>
        <w:spacing w:after="160" w:line="259" w:lineRule="auto"/>
        <w:ind w:left="0"/>
        <w:rPr>
          <w:rFonts w:ascii="Calibri" w:hAnsi="Calibri" w:eastAsia="Calibri" w:cs="Calibri"/>
          <w:b w:val="1"/>
          <w:bCs w:val="1"/>
          <w:i w:val="0"/>
          <w:iCs w:val="0"/>
          <w:caps w:val="0"/>
          <w:smallCaps w:val="0"/>
          <w:noProof w:val="0"/>
          <w:color w:val="000000" w:themeColor="text1" w:themeTint="FF" w:themeShade="FF"/>
          <w:sz w:val="22"/>
          <w:szCs w:val="22"/>
          <w:lang w:val="en-US"/>
        </w:rPr>
      </w:pPr>
      <w:r w:rsidRPr="2D544D9A" w:rsidR="02521B52">
        <w:rPr>
          <w:rFonts w:ascii="Calibri" w:hAnsi="Calibri" w:eastAsia="Calibri" w:cs="Calibri"/>
          <w:b w:val="1"/>
          <w:bCs w:val="1"/>
          <w:i w:val="0"/>
          <w:iCs w:val="0"/>
          <w:caps w:val="0"/>
          <w:smallCaps w:val="0"/>
          <w:noProof w:val="0"/>
          <w:color w:val="000000" w:themeColor="text1" w:themeTint="FF" w:themeShade="FF"/>
          <w:sz w:val="22"/>
          <w:szCs w:val="22"/>
          <w:lang w:val="en-US"/>
        </w:rPr>
        <w:t>Essential:</w:t>
      </w:r>
      <w:r w:rsidRPr="2D544D9A" w:rsidR="017BF1D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p>
    <w:p xmlns:wp14="http://schemas.microsoft.com/office/word/2010/wordml" w:rsidP="2D544D9A" w14:paraId="090173F2" wp14:textId="3A7E43F5">
      <w:pPr>
        <w:pStyle w:val="ListParagraph"/>
        <w:numPr>
          <w:ilvl w:val="0"/>
          <w:numId w:val="13"/>
        </w:numPr>
        <w:spacing w:after="160" w:line="259"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D544D9A" w:rsidR="017BF1D2">
        <w:rPr>
          <w:rStyle w:val="Teletype"/>
          <w:rFonts w:ascii="Arial" w:hAnsi="Arial" w:eastAsia="Arial" w:cs="Arial"/>
          <w:b w:val="0"/>
          <w:bCs w:val="0"/>
          <w:i w:val="0"/>
          <w:iCs w:val="0"/>
          <w:caps w:val="0"/>
          <w:smallCaps w:val="0"/>
          <w:noProof w:val="0"/>
          <w:color w:val="000000" w:themeColor="text1" w:themeTint="FF" w:themeShade="FF"/>
          <w:sz w:val="22"/>
          <w:szCs w:val="22"/>
          <w:lang w:val="en-GB"/>
        </w:rPr>
        <w:t xml:space="preserve">Excellent interpersonal and customer-care skills and a commitment to providing excellent service </w:t>
      </w:r>
    </w:p>
    <w:p xmlns:wp14="http://schemas.microsoft.com/office/word/2010/wordml" w:rsidP="2D544D9A" w14:paraId="694F70B7" wp14:textId="2F7FF1FA">
      <w:pPr>
        <w:pStyle w:val="ListParagraph"/>
        <w:numPr>
          <w:ilvl w:val="0"/>
          <w:numId w:val="13"/>
        </w:numPr>
        <w:spacing w:after="160" w:line="259"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D544D9A" w:rsidR="017BF1D2">
        <w:rPr>
          <w:rStyle w:val="Teletype"/>
          <w:rFonts w:ascii="Arial" w:hAnsi="Arial" w:eastAsia="Arial" w:cs="Arial"/>
          <w:b w:val="0"/>
          <w:bCs w:val="0"/>
          <w:i w:val="0"/>
          <w:iCs w:val="0"/>
          <w:caps w:val="0"/>
          <w:smallCaps w:val="0"/>
          <w:noProof w:val="0"/>
          <w:color w:val="000000" w:themeColor="text1" w:themeTint="FF" w:themeShade="FF"/>
          <w:sz w:val="22"/>
          <w:szCs w:val="22"/>
          <w:lang w:val="en-GB"/>
        </w:rPr>
        <w:t>Understanding of issues around Health and Safety in a public space, licensing and implementing procedures</w:t>
      </w:r>
    </w:p>
    <w:p xmlns:wp14="http://schemas.microsoft.com/office/word/2010/wordml" w:rsidP="2D544D9A" w14:paraId="6D4A3223" wp14:textId="664F19BD">
      <w:pPr>
        <w:pStyle w:val="ListParagraph"/>
        <w:numPr>
          <w:ilvl w:val="0"/>
          <w:numId w:val="13"/>
        </w:numPr>
        <w:spacing w:after="160" w:line="259"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D544D9A" w:rsidR="017BF1D2">
        <w:rPr>
          <w:rStyle w:val="Teletype"/>
          <w:rFonts w:ascii="Arial" w:hAnsi="Arial" w:eastAsia="Arial" w:cs="Arial"/>
          <w:b w:val="0"/>
          <w:bCs w:val="0"/>
          <w:i w:val="0"/>
          <w:iCs w:val="0"/>
          <w:caps w:val="0"/>
          <w:smallCaps w:val="0"/>
          <w:noProof w:val="0"/>
          <w:color w:val="000000" w:themeColor="text1" w:themeTint="FF" w:themeShade="FF"/>
          <w:sz w:val="22"/>
          <w:szCs w:val="22"/>
          <w:lang w:val="en-GB"/>
        </w:rPr>
        <w:t>Numeracy skills</w:t>
      </w:r>
    </w:p>
    <w:p xmlns:wp14="http://schemas.microsoft.com/office/word/2010/wordml" w:rsidP="2D544D9A" w14:paraId="6558FBE3" wp14:textId="493A95AC">
      <w:pPr>
        <w:pStyle w:val="ListParagraph"/>
        <w:numPr>
          <w:ilvl w:val="0"/>
          <w:numId w:val="13"/>
        </w:numPr>
        <w:spacing w:after="160" w:line="259"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D544D9A" w:rsidR="017BF1D2">
        <w:rPr>
          <w:rFonts w:ascii="Arial" w:hAnsi="Arial" w:eastAsia="Arial" w:cs="Arial"/>
          <w:b w:val="0"/>
          <w:bCs w:val="0"/>
          <w:i w:val="0"/>
          <w:iCs w:val="0"/>
          <w:caps w:val="0"/>
          <w:smallCaps w:val="0"/>
          <w:noProof w:val="0"/>
          <w:color w:val="000000" w:themeColor="text1" w:themeTint="FF" w:themeShade="FF"/>
          <w:sz w:val="22"/>
          <w:szCs w:val="22"/>
          <w:lang w:val="en-GB"/>
        </w:rPr>
        <w:t xml:space="preserve">Demonstrable ability of working as part of a team </w:t>
      </w:r>
    </w:p>
    <w:p xmlns:wp14="http://schemas.microsoft.com/office/word/2010/wordml" w:rsidP="2D544D9A" w14:paraId="6222863E" wp14:textId="17503851">
      <w:pPr>
        <w:pStyle w:val="ListParagraph"/>
        <w:numPr>
          <w:ilvl w:val="0"/>
          <w:numId w:val="13"/>
        </w:numPr>
        <w:spacing w:after="160" w:line="259"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D544D9A" w:rsidR="017BF1D2">
        <w:rPr>
          <w:rStyle w:val="Teletype"/>
          <w:rFonts w:ascii="Arial" w:hAnsi="Arial" w:eastAsia="Arial" w:cs="Arial"/>
          <w:b w:val="0"/>
          <w:bCs w:val="0"/>
          <w:i w:val="0"/>
          <w:iCs w:val="0"/>
          <w:caps w:val="0"/>
          <w:smallCaps w:val="0"/>
          <w:noProof w:val="0"/>
          <w:color w:val="000000" w:themeColor="text1" w:themeTint="FF" w:themeShade="FF"/>
          <w:sz w:val="22"/>
          <w:szCs w:val="22"/>
          <w:lang w:val="en-GB"/>
        </w:rPr>
        <w:t>Understanding and awareness of Safeguarding and its implementation</w:t>
      </w:r>
    </w:p>
    <w:p xmlns:wp14="http://schemas.microsoft.com/office/word/2010/wordml" w:rsidP="2D544D9A" w14:paraId="1721B8B4" wp14:textId="16D7EC8D">
      <w:pPr>
        <w:pStyle w:val="ListParagraph"/>
        <w:numPr>
          <w:ilvl w:val="0"/>
          <w:numId w:val="13"/>
        </w:numPr>
        <w:spacing w:after="160" w:line="259"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D544D9A" w:rsidR="017BF1D2">
        <w:rPr>
          <w:rStyle w:val="Teletype"/>
          <w:rFonts w:ascii="Arial" w:hAnsi="Arial" w:eastAsia="Arial" w:cs="Arial"/>
          <w:b w:val="0"/>
          <w:bCs w:val="0"/>
          <w:i w:val="0"/>
          <w:iCs w:val="0"/>
          <w:caps w:val="0"/>
          <w:smallCaps w:val="0"/>
          <w:noProof w:val="0"/>
          <w:color w:val="000000" w:themeColor="text1" w:themeTint="FF" w:themeShade="FF"/>
          <w:sz w:val="22"/>
          <w:szCs w:val="22"/>
          <w:lang w:val="en-GB"/>
        </w:rPr>
        <w:t>A flexible approach to work, including the ability to work unsociable hours</w:t>
      </w:r>
    </w:p>
    <w:p xmlns:wp14="http://schemas.microsoft.com/office/word/2010/wordml" w:rsidP="2D544D9A" w14:paraId="1A828FE8" wp14:textId="4DBEFB82">
      <w:pPr>
        <w:pStyle w:val="ListParagraph"/>
        <w:numPr>
          <w:ilvl w:val="0"/>
          <w:numId w:val="13"/>
        </w:numPr>
        <w:spacing w:after="160" w:line="259"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D544D9A" w:rsidR="017BF1D2">
        <w:rPr>
          <w:rStyle w:val="Teletype"/>
          <w:rFonts w:ascii="Arial" w:hAnsi="Arial" w:eastAsia="Arial" w:cs="Arial"/>
          <w:b w:val="0"/>
          <w:bCs w:val="0"/>
          <w:i w:val="0"/>
          <w:iCs w:val="0"/>
          <w:caps w:val="0"/>
          <w:smallCaps w:val="0"/>
          <w:noProof w:val="0"/>
          <w:color w:val="000000" w:themeColor="text1" w:themeTint="FF" w:themeShade="FF"/>
          <w:sz w:val="22"/>
          <w:szCs w:val="22"/>
          <w:lang w:val="en-GB"/>
        </w:rPr>
        <w:t>Good communication skills</w:t>
      </w:r>
    </w:p>
    <w:p xmlns:wp14="http://schemas.microsoft.com/office/word/2010/wordml" w:rsidP="2D544D9A" w14:paraId="5AC3D001" wp14:textId="1DFDC7F6">
      <w:pPr>
        <w:pStyle w:val="ListParagraph"/>
        <w:numPr>
          <w:ilvl w:val="0"/>
          <w:numId w:val="13"/>
        </w:numPr>
        <w:spacing w:after="160" w:line="259"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D544D9A" w:rsidR="017BF1D2">
        <w:rPr>
          <w:rStyle w:val="Teletype"/>
          <w:rFonts w:ascii="Arial" w:hAnsi="Arial" w:eastAsia="Arial" w:cs="Arial"/>
          <w:b w:val="0"/>
          <w:bCs w:val="0"/>
          <w:i w:val="0"/>
          <w:iCs w:val="0"/>
          <w:caps w:val="0"/>
          <w:smallCaps w:val="0"/>
          <w:noProof w:val="0"/>
          <w:color w:val="000000" w:themeColor="text1" w:themeTint="FF" w:themeShade="FF"/>
          <w:sz w:val="22"/>
          <w:szCs w:val="22"/>
          <w:lang w:val="en-GB"/>
        </w:rPr>
        <w:t>Commitment to the values and objectives of Trinity Community Arts</w:t>
      </w:r>
    </w:p>
    <w:p xmlns:wp14="http://schemas.microsoft.com/office/word/2010/wordml" w:rsidP="2D544D9A" w14:paraId="4FE63D4D" wp14:textId="0A2B5913">
      <w:pPr>
        <w:pStyle w:val="Normal"/>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p>
    <w:p xmlns:wp14="http://schemas.microsoft.com/office/word/2010/wordml" w:rsidP="2D544D9A" w14:paraId="0D3F737F" wp14:textId="63939E8C">
      <w:pPr>
        <w:pStyle w:val="Normal"/>
        <w:spacing w:after="160" w:line="259" w:lineRule="auto"/>
        <w:ind w:left="0"/>
        <w:rPr>
          <w:rFonts w:ascii="Calibri" w:hAnsi="Calibri" w:eastAsia="Calibri" w:cs="Calibri"/>
          <w:b w:val="1"/>
          <w:bCs w:val="1"/>
          <w:i w:val="0"/>
          <w:iCs w:val="0"/>
          <w:caps w:val="0"/>
          <w:smallCaps w:val="0"/>
          <w:noProof w:val="0"/>
          <w:color w:val="000000" w:themeColor="text1" w:themeTint="FF" w:themeShade="FF"/>
          <w:sz w:val="22"/>
          <w:szCs w:val="22"/>
          <w:lang w:val="en-US"/>
        </w:rPr>
      </w:pPr>
      <w:r w:rsidRPr="2D544D9A" w:rsidR="02521B52">
        <w:rPr>
          <w:rFonts w:ascii="Calibri" w:hAnsi="Calibri" w:eastAsia="Calibri" w:cs="Calibri"/>
          <w:b w:val="1"/>
          <w:bCs w:val="1"/>
          <w:i w:val="0"/>
          <w:iCs w:val="0"/>
          <w:caps w:val="0"/>
          <w:smallCaps w:val="0"/>
          <w:noProof w:val="0"/>
          <w:color w:val="000000" w:themeColor="text1" w:themeTint="FF" w:themeShade="FF"/>
          <w:sz w:val="22"/>
          <w:szCs w:val="22"/>
          <w:lang w:val="en-US"/>
        </w:rPr>
        <w:t>Desirable:</w:t>
      </w:r>
    </w:p>
    <w:p w:rsidR="3A3E72C1" w:rsidP="2D544D9A" w:rsidRDefault="3A3E72C1" w14:paraId="0F893F4A" w14:textId="4BCE1EC8">
      <w:pPr>
        <w:pStyle w:val="ListParagraph"/>
        <w:numPr>
          <w:ilvl w:val="0"/>
          <w:numId w:val="13"/>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D544D9A" w:rsidR="3A3E72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B</w:t>
      </w:r>
      <w:r w:rsidRPr="2D544D9A" w:rsidR="3A3E72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w:t>
      </w:r>
      <w:r w:rsidRPr="2D544D9A" w:rsidR="3A3E72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 experience, in particular in a busy bar environment</w:t>
      </w:r>
    </w:p>
    <w:p w:rsidR="3A3E72C1" w:rsidP="2D544D9A" w:rsidRDefault="3A3E72C1" w14:paraId="7A70D8C1" w14:textId="579506C8">
      <w:pPr>
        <w:pStyle w:val="ListParagraph"/>
        <w:numPr>
          <w:ilvl w:val="0"/>
          <w:numId w:val="13"/>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544D9A" w:rsidR="3A3E72C1">
        <w:rPr>
          <w:rStyle w:val="Teletype"/>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Ability to use initiative and work with minimum supervision</w:t>
      </w:r>
    </w:p>
    <w:p w:rsidR="3A3E72C1" w:rsidP="296C0321" w:rsidRDefault="3A3E72C1" w14:paraId="0DE92008" w14:textId="364C7186">
      <w:pPr>
        <w:pStyle w:val="ListParagraph"/>
        <w:numPr>
          <w:ilvl w:val="0"/>
          <w:numId w:val="13"/>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96C0321" w:rsidR="3A3E72C1">
        <w:rPr>
          <w:rStyle w:val="Teletype"/>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Understanding and awareness of Safeguarding and its implementation</w:t>
      </w:r>
    </w:p>
    <w:p w:rsidR="296C0321" w:rsidP="296C0321" w:rsidRDefault="296C0321" w14:paraId="650CEEBA" w14:textId="0203AD8C">
      <w:pPr>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p>
    <w:p xmlns:wp14="http://schemas.microsoft.com/office/word/2010/wordml" w:rsidP="296C0321" w14:paraId="2639A798" wp14:textId="060970D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96C0321" w:rsidR="02521B52">
        <w:rPr>
          <w:rFonts w:ascii="Calibri" w:hAnsi="Calibri" w:eastAsia="Calibri" w:cs="Calibri"/>
          <w:b w:val="1"/>
          <w:bCs w:val="1"/>
          <w:i w:val="0"/>
          <w:iCs w:val="0"/>
          <w:caps w:val="0"/>
          <w:smallCaps w:val="0"/>
          <w:noProof w:val="0"/>
          <w:color w:val="000000" w:themeColor="text1" w:themeTint="FF" w:themeShade="FF"/>
          <w:sz w:val="22"/>
          <w:szCs w:val="22"/>
          <w:lang w:val="en-US"/>
        </w:rPr>
        <w:t>Trinity Recruitment Policy</w:t>
      </w:r>
    </w:p>
    <w:p xmlns:wp14="http://schemas.microsoft.com/office/word/2010/wordml" w:rsidP="1FC58E9B" w14:paraId="31414987" wp14:textId="21A7F21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1"/>
          <w:bCs w:val="1"/>
          <w:i w:val="0"/>
          <w:iCs w:val="0"/>
          <w:caps w:val="0"/>
          <w:smallCaps w:val="0"/>
          <w:noProof w:val="0"/>
          <w:color w:val="000000" w:themeColor="text1" w:themeTint="FF" w:themeShade="FF"/>
          <w:sz w:val="22"/>
          <w:szCs w:val="22"/>
          <w:lang w:val="en-US"/>
        </w:rPr>
        <w:t>Equal Opportunities</w:t>
      </w:r>
    </w:p>
    <w:p xmlns:wp14="http://schemas.microsoft.com/office/word/2010/wordml" w:rsidP="1FC58E9B" w14:paraId="0B2CF92B" wp14:textId="21B1144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Trinity Community Arts is an equal opportunities employer and encourages applications from suitably qualified and eligible candidates regardless of gender, race, disability, age, sexual orientation, religion or belief, socio-economic class, A commitment to equality of opportunity is a necessary qualification for any job within the organisation.</w:t>
      </w:r>
    </w:p>
    <w:p xmlns:wp14="http://schemas.microsoft.com/office/word/2010/wordml" w:rsidP="1FC58E9B" w14:paraId="2A7F7EE1" wp14:textId="2D36970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1"/>
          <w:bCs w:val="1"/>
          <w:i w:val="0"/>
          <w:iCs w:val="0"/>
          <w:caps w:val="0"/>
          <w:smallCaps w:val="0"/>
          <w:noProof w:val="0"/>
          <w:color w:val="000000" w:themeColor="text1" w:themeTint="FF" w:themeShade="FF"/>
          <w:sz w:val="22"/>
          <w:szCs w:val="22"/>
          <w:lang w:val="en-US"/>
        </w:rPr>
        <w:t>Flexible working</w:t>
      </w:r>
    </w:p>
    <w:p xmlns:wp14="http://schemas.microsoft.com/office/word/2010/wordml" w:rsidP="1FC58E9B" w14:paraId="700BBA4C" wp14:textId="7B8ED74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post is being advertised as a </w:t>
      </w:r>
      <w:r w:rsidRPr="1FC58E9B" w:rsidR="7DC5C67F">
        <w:rPr>
          <w:rFonts w:ascii="Calibri" w:hAnsi="Calibri" w:eastAsia="Calibri" w:cs="Calibri"/>
          <w:b w:val="0"/>
          <w:bCs w:val="0"/>
          <w:i w:val="0"/>
          <w:iCs w:val="0"/>
          <w:caps w:val="0"/>
          <w:smallCaps w:val="0"/>
          <w:noProof w:val="0"/>
          <w:color w:val="000000" w:themeColor="text1" w:themeTint="FF" w:themeShade="FF"/>
          <w:sz w:val="22"/>
          <w:szCs w:val="22"/>
          <w:lang w:val="en-US"/>
        </w:rPr>
        <w:t>part</w:t>
      </w: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-time role</w:t>
      </w:r>
      <w:r w:rsidRPr="1FC58E9B" w:rsidR="74F03295">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Trinity has a strong track record of flexible working and are happy to discuss a range of flexible working options for this role in line with our Flexible Work Policy. </w:t>
      </w:r>
    </w:p>
    <w:p xmlns:wp14="http://schemas.microsoft.com/office/word/2010/wordml" w:rsidP="1FC58E9B" w14:paraId="2A837347" wp14:textId="5CDC0B0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This includes variating days/times, part-time hours and/or job-share for the right candidate/s.</w:t>
      </w:r>
    </w:p>
    <w:p xmlns:wp14="http://schemas.microsoft.com/office/word/2010/wordml" w:rsidP="1FC58E9B" w14:paraId="458E9AB8" wp14:textId="5766659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1"/>
          <w:bCs w:val="1"/>
          <w:i w:val="0"/>
          <w:iCs w:val="0"/>
          <w:caps w:val="0"/>
          <w:smallCaps w:val="0"/>
          <w:noProof w:val="0"/>
          <w:color w:val="000000" w:themeColor="text1" w:themeTint="FF" w:themeShade="FF"/>
          <w:sz w:val="22"/>
          <w:szCs w:val="22"/>
          <w:lang w:val="en-US"/>
        </w:rPr>
        <w:t>Ex-Offenders</w:t>
      </w:r>
    </w:p>
    <w:p xmlns:wp14="http://schemas.microsoft.com/office/word/2010/wordml" w:rsidP="1FC58E9B" w14:paraId="38BC362C" wp14:textId="788ECAE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Trinity supports the rehabilitation of ex-offenders and is committed to ensuring that suitable skilled employees are not excluded from this post, where this does not conflict with our Safeguarding Policy.</w:t>
      </w:r>
    </w:p>
    <w:p xmlns:wp14="http://schemas.microsoft.com/office/word/2010/wordml" w:rsidP="1FC58E9B" w14:paraId="2546C342" wp14:textId="0D9C0BA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1"/>
          <w:bCs w:val="1"/>
          <w:i w:val="0"/>
          <w:iCs w:val="0"/>
          <w:caps w:val="0"/>
          <w:smallCaps w:val="0"/>
          <w:noProof w:val="0"/>
          <w:color w:val="000000" w:themeColor="text1" w:themeTint="FF" w:themeShade="FF"/>
          <w:sz w:val="22"/>
          <w:szCs w:val="22"/>
          <w:lang w:val="en-US"/>
        </w:rPr>
        <w:t>Feedback</w:t>
      </w:r>
    </w:p>
    <w:p xmlns:wp14="http://schemas.microsoft.com/office/word/2010/wordml" w:rsidP="1FC58E9B" w14:paraId="5A924669" wp14:textId="43F93FD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We will notify all candidates who have not been short-listed for interview. Due to the level of applications received for most posts, we do not provide detailed feedback at the application stage. The most likely reason for not short-listing is that other candidates matched person specification more closely. We are committed to providing detailed feedback to candidates unsuccessful at the interview stage. Please contact </w:t>
      </w:r>
      <w:hyperlink r:id="R506ca3e1a54d45aa">
        <w:r w:rsidRPr="1FC58E9B" w:rsidR="02521B52">
          <w:rPr>
            <w:rStyle w:val="Hyperlink"/>
            <w:rFonts w:ascii="Calibri" w:hAnsi="Calibri" w:eastAsia="Calibri" w:cs="Calibri"/>
            <w:b w:val="0"/>
            <w:bCs w:val="0"/>
            <w:i w:val="0"/>
            <w:iCs w:val="0"/>
            <w:caps w:val="0"/>
            <w:smallCaps w:val="0"/>
            <w:strike w:val="0"/>
            <w:dstrike w:val="0"/>
            <w:noProof w:val="0"/>
            <w:sz w:val="22"/>
            <w:szCs w:val="22"/>
            <w:lang w:val="en-US"/>
          </w:rPr>
          <w:t>hr@trinitybristol.org.uk</w:t>
        </w:r>
      </w:hyperlink>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 0117 935 1200 for further information about this post or our Recruitment Policy.</w:t>
      </w:r>
    </w:p>
    <w:p xmlns:wp14="http://schemas.microsoft.com/office/word/2010/wordml" w:rsidP="1FC58E9B" w14:paraId="31EA7D06" wp14:textId="2508859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1"/>
          <w:bCs w:val="1"/>
          <w:i w:val="0"/>
          <w:iCs w:val="0"/>
          <w:caps w:val="0"/>
          <w:smallCaps w:val="0"/>
          <w:noProof w:val="0"/>
          <w:color w:val="000000" w:themeColor="text1" w:themeTint="FF" w:themeShade="FF"/>
          <w:sz w:val="22"/>
          <w:szCs w:val="22"/>
          <w:lang w:val="en-US"/>
        </w:rPr>
        <w:t>About Trinity</w:t>
      </w:r>
    </w:p>
    <w:p xmlns:wp14="http://schemas.microsoft.com/office/word/2010/wordml" w:rsidP="1FC58E9B" w14:paraId="7493B645" wp14:textId="647C1CC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Our mission is to empower communities through arts and make sure everyone has the opportunity to access and shape arts and culture in Bristol.</w:t>
      </w:r>
    </w:p>
    <w:p xmlns:wp14="http://schemas.microsoft.com/office/word/2010/wordml" w:rsidP="1FC58E9B" w14:paraId="7B1731CE" wp14:textId="64B8049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FC58E9B" w:rsidR="02521B52">
        <w:rPr>
          <w:rFonts w:ascii="Calibri" w:hAnsi="Calibri" w:eastAsia="Calibri" w:cs="Calibri"/>
          <w:b w:val="0"/>
          <w:bCs w:val="0"/>
          <w:i w:val="0"/>
          <w:iCs w:val="0"/>
          <w:caps w:val="0"/>
          <w:smallCaps w:val="0"/>
          <w:noProof w:val="0"/>
          <w:color w:val="000000" w:themeColor="text1" w:themeTint="FF" w:themeShade="FF"/>
          <w:sz w:val="22"/>
          <w:szCs w:val="22"/>
          <w:lang w:val="en-US"/>
        </w:rPr>
        <w:t>We provide a progressive a programme of arts and cultural events, social activities and projects, giving people space to come together, create, connect, learn, share and celebrate.</w:t>
      </w:r>
    </w:p>
    <w:p xmlns:wp14="http://schemas.microsoft.com/office/word/2010/wordml" w:rsidP="1FC58E9B" w14:paraId="744C46DE" wp14:textId="22104CC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96C0321" w:rsidR="02521B5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Based in the Trinity Centre, this much-loved historic landmark is a cultural hub for East Bristol and one of the city's few remaining independent live-music venues, used by over 60,000 people each year. </w:t>
      </w:r>
    </w:p>
    <w:p xmlns:wp14="http://schemas.microsoft.com/office/word/2010/wordml" w:rsidP="296C0321" w14:paraId="7F4BAEF0" wp14:textId="52489389">
      <w:pPr>
        <w:spacing w:after="160" w:line="259" w:lineRule="auto"/>
        <w:ind w:left="4320"/>
        <w:rPr>
          <w:rFonts w:ascii="Calibri" w:hAnsi="Calibri" w:eastAsia="Calibri" w:cs="Calibri"/>
          <w:b w:val="1"/>
          <w:bCs w:val="1"/>
          <w:i w:val="0"/>
          <w:iCs w:val="0"/>
          <w:caps w:val="0"/>
          <w:smallCaps w:val="0"/>
          <w:noProof w:val="0"/>
          <w:color w:val="000000" w:themeColor="text1" w:themeTint="FF" w:themeShade="FF"/>
          <w:sz w:val="20"/>
          <w:szCs w:val="20"/>
          <w:lang w:val="en-US"/>
        </w:rPr>
      </w:pPr>
    </w:p>
    <w:sectPr>
      <w:pgSz w:w="11906" w:h="16838" w:orient="portrait"/>
      <w:pgMar w:top="1440" w:right="1440" w:bottom="1440" w:left="1440" w:header="720" w:footer="720" w:gutter="0"/>
      <w:cols w:space="720"/>
      <w:docGrid w:linePitch="360"/>
      <w:headerReference w:type="default" r:id="R31775577a5624fe9"/>
      <w:footerReference w:type="default" r:id="Rb522b63e88d046c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r="http://schemas.openxmlformats.org/officeDocument/2006/relationships"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8025"/>
      <w:gridCol w:w="645"/>
    </w:tblGrid>
    <w:tr w:rsidR="296C0321" w:rsidTr="296C0321" w14:paraId="1B6CF0F2">
      <w:tc>
        <w:tcPr>
          <w:tcW w:w="345" w:type="dxa"/>
          <w:tcMar/>
        </w:tcPr>
        <w:p w:rsidR="296C0321" w:rsidP="296C0321" w:rsidRDefault="296C0321" w14:paraId="7C01EF05" w14:textId="056759C5">
          <w:pPr>
            <w:pStyle w:val="Header"/>
            <w:bidi w:val="0"/>
            <w:ind w:left="-115"/>
            <w:jc w:val="left"/>
          </w:pPr>
        </w:p>
      </w:tc>
      <w:tc>
        <w:tcPr>
          <w:tcW w:w="8025" w:type="dxa"/>
          <w:tcMar/>
        </w:tcPr>
        <w:p w:rsidR="296C0321" w:rsidP="296C0321" w:rsidRDefault="296C0321" w14:paraId="5529A36E" w14:textId="6AEE06A9">
          <w:pPr>
            <w:bidi w:val="0"/>
            <w:jc w:val="center"/>
            <w:rPr>
              <w:rFonts w:ascii="Calibri Light" w:hAnsi="Calibri Light" w:eastAsia="Calibri Light" w:cs="Calibri Light"/>
              <w:b w:val="0"/>
              <w:bCs w:val="0"/>
              <w:i w:val="0"/>
              <w:iCs w:val="0"/>
              <w:caps w:val="0"/>
              <w:smallCaps w:val="0"/>
              <w:noProof w:val="0"/>
              <w:color w:val="007826"/>
              <w:sz w:val="18"/>
              <w:szCs w:val="18"/>
              <w:lang w:val="en-GB"/>
            </w:rPr>
          </w:pPr>
          <w:r w:rsidRPr="296C0321" w:rsidR="296C0321">
            <w:rPr>
              <w:rFonts w:ascii="Calibri Light" w:hAnsi="Calibri Light" w:eastAsia="Calibri Light" w:cs="Calibri Light"/>
              <w:b w:val="0"/>
              <w:bCs w:val="0"/>
              <w:i w:val="0"/>
              <w:iCs w:val="0"/>
              <w:caps w:val="0"/>
              <w:smallCaps w:val="0"/>
              <w:strike w:val="0"/>
              <w:dstrike w:val="0"/>
              <w:noProof w:val="0"/>
              <w:color w:val="579D1C"/>
              <w:sz w:val="18"/>
              <w:szCs w:val="18"/>
              <w:u w:val="none"/>
              <w:lang w:val="en-US"/>
            </w:rPr>
            <w:t xml:space="preserve">Trinity Community Arts Ltd, </w:t>
          </w:r>
          <w:r w:rsidRPr="296C0321" w:rsidR="296C0321">
            <w:rPr>
              <w:rFonts w:ascii="Calibri Light" w:hAnsi="Calibri Light" w:eastAsia="Calibri Light" w:cs="Calibri Light"/>
              <w:b w:val="0"/>
              <w:bCs w:val="0"/>
              <w:i w:val="0"/>
              <w:iCs w:val="0"/>
              <w:caps w:val="0"/>
              <w:smallCaps w:val="0"/>
              <w:strike w:val="0"/>
              <w:dstrike w:val="0"/>
              <w:noProof w:val="0"/>
              <w:color w:val="007826"/>
              <w:sz w:val="18"/>
              <w:szCs w:val="18"/>
              <w:u w:val="none"/>
              <w:lang w:val="en-US"/>
            </w:rPr>
            <w:t xml:space="preserve">The Trinity Centre, Trinity Road, Bristol, BS2 0NW </w:t>
          </w:r>
        </w:p>
        <w:p w:rsidR="296C0321" w:rsidP="296C0321" w:rsidRDefault="296C0321" w14:paraId="71EB6104" w14:textId="723038F5">
          <w:pPr>
            <w:bidi w:val="0"/>
            <w:jc w:val="center"/>
            <w:rPr>
              <w:rFonts w:ascii="Calibri Light" w:hAnsi="Calibri Light" w:eastAsia="Calibri Light" w:cs="Calibri Light"/>
              <w:b w:val="0"/>
              <w:bCs w:val="0"/>
              <w:i w:val="0"/>
              <w:iCs w:val="0"/>
              <w:caps w:val="0"/>
              <w:smallCaps w:val="0"/>
              <w:noProof w:val="0"/>
              <w:color w:val="0563C1"/>
              <w:sz w:val="18"/>
              <w:szCs w:val="18"/>
              <w:lang w:val="en-GB"/>
            </w:rPr>
          </w:pPr>
          <w:r w:rsidRPr="296C0321" w:rsidR="296C0321">
            <w:rPr>
              <w:rFonts w:ascii="Calibri Light" w:hAnsi="Calibri Light" w:eastAsia="Calibri Light" w:cs="Calibri Light"/>
              <w:b w:val="0"/>
              <w:bCs w:val="0"/>
              <w:i w:val="0"/>
              <w:iCs w:val="0"/>
              <w:caps w:val="0"/>
              <w:smallCaps w:val="0"/>
              <w:strike w:val="0"/>
              <w:dstrike w:val="0"/>
              <w:noProof w:val="0"/>
              <w:color w:val="0084D1"/>
              <w:sz w:val="18"/>
              <w:szCs w:val="18"/>
              <w:u w:val="none"/>
              <w:lang w:val="en-US"/>
            </w:rPr>
            <w:t xml:space="preserve">0117 935 1200 / </w:t>
          </w:r>
          <w:hyperlink r:id="R5f75a3517afd4aff">
            <w:r w:rsidRPr="296C0321" w:rsidR="296C0321">
              <w:rPr>
                <w:rStyle w:val="Hyperlink"/>
                <w:rFonts w:ascii="Calibri Light" w:hAnsi="Calibri Light" w:eastAsia="Calibri Light" w:cs="Calibri Light"/>
                <w:b w:val="0"/>
                <w:bCs w:val="0"/>
                <w:i w:val="0"/>
                <w:iCs w:val="0"/>
                <w:caps w:val="0"/>
                <w:smallCaps w:val="0"/>
                <w:strike w:val="0"/>
                <w:dstrike w:val="0"/>
                <w:noProof w:val="0"/>
                <w:sz w:val="18"/>
                <w:szCs w:val="18"/>
                <w:lang w:val="en-US"/>
              </w:rPr>
              <w:t>info@trinitybristol.org.uk</w:t>
            </w:r>
          </w:hyperlink>
          <w:r w:rsidRPr="296C0321" w:rsidR="296C0321">
            <w:rPr>
              <w:rFonts w:ascii="Calibri Light" w:hAnsi="Calibri Light" w:eastAsia="Calibri Light" w:cs="Calibri Light"/>
              <w:b w:val="0"/>
              <w:bCs w:val="0"/>
              <w:i w:val="0"/>
              <w:iCs w:val="0"/>
              <w:caps w:val="0"/>
              <w:smallCaps w:val="0"/>
              <w:strike w:val="0"/>
              <w:dstrike w:val="0"/>
              <w:noProof w:val="0"/>
              <w:color w:val="3465A4"/>
              <w:sz w:val="18"/>
              <w:szCs w:val="18"/>
              <w:u w:val="none"/>
              <w:lang w:val="en-US"/>
            </w:rPr>
            <w:t xml:space="preserve"> </w:t>
          </w:r>
          <w:r w:rsidRPr="296C0321" w:rsidR="296C0321">
            <w:rPr>
              <w:rFonts w:ascii="Calibri Light" w:hAnsi="Calibri Light" w:eastAsia="Calibri Light" w:cs="Calibri Light"/>
              <w:b w:val="0"/>
              <w:bCs w:val="0"/>
              <w:i w:val="0"/>
              <w:iCs w:val="0"/>
              <w:caps w:val="0"/>
              <w:smallCaps w:val="0"/>
              <w:strike w:val="0"/>
              <w:dstrike w:val="0"/>
              <w:noProof w:val="0"/>
              <w:color w:val="000000" w:themeColor="text1" w:themeTint="FF" w:themeShade="FF"/>
              <w:sz w:val="18"/>
              <w:szCs w:val="18"/>
              <w:u w:val="none"/>
              <w:lang w:val="en-US"/>
            </w:rPr>
            <w:t xml:space="preserve">/  </w:t>
          </w:r>
          <w:hyperlink r:id="R434194ca7eb4497b">
            <w:r w:rsidRPr="296C0321" w:rsidR="296C0321">
              <w:rPr>
                <w:rStyle w:val="Hyperlink"/>
                <w:rFonts w:ascii="Calibri Light" w:hAnsi="Calibri Light" w:eastAsia="Calibri Light" w:cs="Calibri Light"/>
                <w:b w:val="0"/>
                <w:bCs w:val="0"/>
                <w:i w:val="0"/>
                <w:iCs w:val="0"/>
                <w:caps w:val="0"/>
                <w:smallCaps w:val="0"/>
                <w:strike w:val="0"/>
                <w:dstrike w:val="0"/>
                <w:noProof w:val="0"/>
                <w:sz w:val="18"/>
                <w:szCs w:val="18"/>
                <w:lang w:val="en-US"/>
              </w:rPr>
              <w:t>www.trinitybristol.org.uk</w:t>
            </w:r>
          </w:hyperlink>
        </w:p>
        <w:p w:rsidR="296C0321" w:rsidP="296C0321" w:rsidRDefault="296C0321" w14:paraId="2A880216" w14:textId="12F8436B">
          <w:pPr>
            <w:bidi w:val="0"/>
            <w:jc w:val="center"/>
            <w:rPr>
              <w:rFonts w:ascii="Calibri Light" w:hAnsi="Calibri Light" w:eastAsia="Calibri Light" w:cs="Calibri Light"/>
              <w:b w:val="0"/>
              <w:bCs w:val="0"/>
              <w:i w:val="0"/>
              <w:iCs w:val="0"/>
              <w:caps w:val="0"/>
              <w:smallCaps w:val="0"/>
              <w:noProof w:val="0"/>
              <w:color w:val="000000" w:themeColor="text1" w:themeTint="FF" w:themeShade="FF"/>
              <w:sz w:val="12"/>
              <w:szCs w:val="12"/>
              <w:lang w:val="en-GB"/>
            </w:rPr>
          </w:pPr>
          <w:r w:rsidRPr="296C0321" w:rsidR="296C0321">
            <w:rPr>
              <w:rFonts w:ascii="Calibri Light" w:hAnsi="Calibri Light" w:eastAsia="Calibri Light" w:cs="Calibri Light"/>
              <w:b w:val="0"/>
              <w:bCs w:val="0"/>
              <w:i w:val="0"/>
              <w:iCs w:val="0"/>
              <w:caps w:val="0"/>
              <w:smallCaps w:val="0"/>
              <w:strike w:val="0"/>
              <w:dstrike w:val="0"/>
              <w:noProof w:val="0"/>
              <w:color w:val="000000" w:themeColor="text1" w:themeTint="FF" w:themeShade="FF"/>
              <w:sz w:val="12"/>
              <w:szCs w:val="12"/>
              <w:u w:val="none"/>
              <w:lang w:val="en-US"/>
            </w:rPr>
            <w:t>Trinity Community Arts Ltd, Registered Charity number 1144770,  Registered Company Number 4372577</w:t>
          </w:r>
        </w:p>
        <w:p w:rsidR="296C0321" w:rsidP="296C0321" w:rsidRDefault="296C0321" w14:paraId="2D80FE30" w14:textId="1D8DBD61">
          <w:pPr>
            <w:pStyle w:val="Header"/>
            <w:bidi w:val="0"/>
            <w:jc w:val="center"/>
          </w:pPr>
        </w:p>
      </w:tc>
      <w:tc>
        <w:tcPr>
          <w:tcW w:w="645" w:type="dxa"/>
          <w:tcMar/>
        </w:tcPr>
        <w:p w:rsidR="296C0321" w:rsidP="296C0321" w:rsidRDefault="296C0321" w14:paraId="21423C61" w14:textId="790569B9">
          <w:pPr>
            <w:pStyle w:val="Header"/>
            <w:bidi w:val="0"/>
            <w:ind w:right="-115"/>
            <w:jc w:val="right"/>
          </w:pPr>
        </w:p>
      </w:tc>
    </w:tr>
  </w:tbl>
  <w:p w:rsidR="296C0321" w:rsidP="296C0321" w:rsidRDefault="296C0321" w14:paraId="707A5C8C" w14:textId="154EDF5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96C0321" w:rsidTr="296C0321" w14:paraId="5098E541">
      <w:tc>
        <w:tcPr>
          <w:tcW w:w="3005" w:type="dxa"/>
          <w:tcMar/>
        </w:tcPr>
        <w:p w:rsidR="296C0321" w:rsidP="296C0321" w:rsidRDefault="296C0321" w14:paraId="62180AA3" w14:textId="5D6B5AE0">
          <w:pPr>
            <w:pStyle w:val="Header"/>
            <w:bidi w:val="0"/>
            <w:ind w:left="-115"/>
            <w:jc w:val="left"/>
          </w:pPr>
        </w:p>
      </w:tc>
      <w:tc>
        <w:tcPr>
          <w:tcW w:w="3005" w:type="dxa"/>
          <w:tcMar/>
        </w:tcPr>
        <w:p w:rsidR="296C0321" w:rsidP="296C0321" w:rsidRDefault="296C0321" w14:paraId="74AB0476" w14:textId="2861A49D">
          <w:pPr>
            <w:pStyle w:val="Header"/>
            <w:bidi w:val="0"/>
            <w:jc w:val="center"/>
          </w:pPr>
        </w:p>
      </w:tc>
      <w:tc>
        <w:tcPr>
          <w:tcW w:w="3005" w:type="dxa"/>
          <w:tcMar/>
        </w:tcPr>
        <w:p w:rsidR="296C0321" w:rsidP="296C0321" w:rsidRDefault="296C0321" w14:paraId="62AD49D2" w14:textId="49B21112">
          <w:pPr>
            <w:pStyle w:val="Header"/>
            <w:bidi w:val="0"/>
            <w:ind w:right="-115"/>
            <w:jc w:val="right"/>
          </w:pPr>
        </w:p>
      </w:tc>
    </w:tr>
  </w:tbl>
  <w:p w:rsidR="296C0321" w:rsidP="296C0321" w:rsidRDefault="296C0321" w14:paraId="7B7FEF2F" w14:textId="062ABEB0">
    <w:pPr>
      <w:pStyle w:val="Header"/>
      <w:bidi w:val="0"/>
    </w:pPr>
  </w:p>
</w:hdr>
</file>

<file path=word/numbering.xml><?xml version="1.0" encoding="utf-8"?>
<w:numbering xmlns:w="http://schemas.openxmlformats.org/wordprocessingml/2006/main">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C7AEAC"/>
    <w:rsid w:val="0053FDC0"/>
    <w:rsid w:val="00556DB4"/>
    <w:rsid w:val="008FB2AC"/>
    <w:rsid w:val="017BF1D2"/>
    <w:rsid w:val="01A2E626"/>
    <w:rsid w:val="02521B52"/>
    <w:rsid w:val="029A4F3E"/>
    <w:rsid w:val="03309608"/>
    <w:rsid w:val="05436F96"/>
    <w:rsid w:val="076C8F2E"/>
    <w:rsid w:val="09BA29A9"/>
    <w:rsid w:val="0B55FA0A"/>
    <w:rsid w:val="0D179EE1"/>
    <w:rsid w:val="0D38921A"/>
    <w:rsid w:val="0DE93BD1"/>
    <w:rsid w:val="0DF2D3AE"/>
    <w:rsid w:val="0E7705D0"/>
    <w:rsid w:val="0F80BFCC"/>
    <w:rsid w:val="105135E8"/>
    <w:rsid w:val="10E2AA9B"/>
    <w:rsid w:val="111C902D"/>
    <w:rsid w:val="13A9AFD2"/>
    <w:rsid w:val="15F00150"/>
    <w:rsid w:val="179EE403"/>
    <w:rsid w:val="181B54B5"/>
    <w:rsid w:val="187D20F5"/>
    <w:rsid w:val="191573C4"/>
    <w:rsid w:val="197CBA13"/>
    <w:rsid w:val="19B72516"/>
    <w:rsid w:val="1B90C929"/>
    <w:rsid w:val="1D7CA143"/>
    <w:rsid w:val="1EC869EB"/>
    <w:rsid w:val="1FC58E9B"/>
    <w:rsid w:val="235C0BD1"/>
    <w:rsid w:val="24B35BE2"/>
    <w:rsid w:val="2563E6F8"/>
    <w:rsid w:val="270CFA5F"/>
    <w:rsid w:val="27A097F3"/>
    <w:rsid w:val="28B11577"/>
    <w:rsid w:val="296C0321"/>
    <w:rsid w:val="2A118E02"/>
    <w:rsid w:val="2C61775B"/>
    <w:rsid w:val="2D544D9A"/>
    <w:rsid w:val="2E898ADF"/>
    <w:rsid w:val="2F40E598"/>
    <w:rsid w:val="30255B40"/>
    <w:rsid w:val="34B091FC"/>
    <w:rsid w:val="356E256B"/>
    <w:rsid w:val="36B84A17"/>
    <w:rsid w:val="39CC3D86"/>
    <w:rsid w:val="3A3E72C1"/>
    <w:rsid w:val="3D4F159D"/>
    <w:rsid w:val="41D716EB"/>
    <w:rsid w:val="44BC3B04"/>
    <w:rsid w:val="46B2AE14"/>
    <w:rsid w:val="484E7E75"/>
    <w:rsid w:val="4B861F37"/>
    <w:rsid w:val="4C1091E0"/>
    <w:rsid w:val="4C14AC04"/>
    <w:rsid w:val="4C90C5FD"/>
    <w:rsid w:val="4D1EDDAB"/>
    <w:rsid w:val="4D9748A0"/>
    <w:rsid w:val="4DC862F4"/>
    <w:rsid w:val="4E0F300C"/>
    <w:rsid w:val="4E631D4A"/>
    <w:rsid w:val="4F200746"/>
    <w:rsid w:val="4F76E100"/>
    <w:rsid w:val="4FFEEDAB"/>
    <w:rsid w:val="506DDACB"/>
    <w:rsid w:val="50EAC318"/>
    <w:rsid w:val="518195AF"/>
    <w:rsid w:val="55BD8578"/>
    <w:rsid w:val="565506D2"/>
    <w:rsid w:val="57C7AEAC"/>
    <w:rsid w:val="5956F6CC"/>
    <w:rsid w:val="59A5CFF1"/>
    <w:rsid w:val="5C0D2C69"/>
    <w:rsid w:val="5F1147A1"/>
    <w:rsid w:val="6284A452"/>
    <w:rsid w:val="63AB8E5B"/>
    <w:rsid w:val="64EA91DF"/>
    <w:rsid w:val="65C31D2E"/>
    <w:rsid w:val="663ACFA4"/>
    <w:rsid w:val="6666DE36"/>
    <w:rsid w:val="67527C4B"/>
    <w:rsid w:val="68F3FDDB"/>
    <w:rsid w:val="69064ED9"/>
    <w:rsid w:val="6A968E51"/>
    <w:rsid w:val="6C193655"/>
    <w:rsid w:val="6D454646"/>
    <w:rsid w:val="6DB506B6"/>
    <w:rsid w:val="6DC97868"/>
    <w:rsid w:val="6DCC6B12"/>
    <w:rsid w:val="7020D2CE"/>
    <w:rsid w:val="7274EA14"/>
    <w:rsid w:val="73519B2A"/>
    <w:rsid w:val="746A347C"/>
    <w:rsid w:val="74F03295"/>
    <w:rsid w:val="765B1F65"/>
    <w:rsid w:val="78F81C85"/>
    <w:rsid w:val="7A9389BE"/>
    <w:rsid w:val="7DC5C67F"/>
    <w:rsid w:val="7DC6D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AEAC"/>
  <w15:chartTrackingRefBased/>
  <w15:docId w15:val="{51B22085-AE45-40FD-A2CB-B6D1DC2F3A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character" w:styleId="Teletype" w:customStyle="true">
    <w:name w:val="Teletype"/>
    <w:basedOn w:val="DefaultParagraphFont"/>
    <w:rsid w:val="2D544D9A"/>
    <w:rPr>
      <w:rFonts w:ascii="DejaVu Sans Mono" w:hAnsi="DejaVu Sans Mono" w:eastAsia="DejaVu Sans" w:cs="DejaVu Sans Mono"/>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hyperlink" Target="mailto:hr@trinitybristol.org.uk" TargetMode="External" Id="R506ca3e1a54d45aa"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numbering" Target="/word/numbering.xml" Id="R83b4240f794a4643"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info@trintybristol.org.uk" TargetMode="External" Id="Rbe0c9a0da9504303" /><Relationship Type="http://schemas.openxmlformats.org/officeDocument/2006/relationships/hyperlink" Target="mailto:info@trinitybristol.org.uk" TargetMode="External" Id="R642a249dbbf34cab" /><Relationship Type="http://schemas.openxmlformats.org/officeDocument/2006/relationships/header" Target="/word/header.xml" Id="R31775577a5624fe9" /><Relationship Type="http://schemas.openxmlformats.org/officeDocument/2006/relationships/footer" Target="/word/footer.xml" Id="Rb522b63e88d046c8" /></Relationships>
</file>

<file path=word/_rels/footer.xml.rels>&#65279;<?xml version="1.0" encoding="utf-8"?><Relationships xmlns="http://schemas.openxmlformats.org/package/2006/relationships"><Relationship Type="http://schemas.openxmlformats.org/officeDocument/2006/relationships/hyperlink" Target="mailto:info@trinitybristol.org.uk" TargetMode="External" Id="R5f75a3517afd4aff" /><Relationship Type="http://schemas.openxmlformats.org/officeDocument/2006/relationships/hyperlink" Target="https://ukc-word-edit.officeapps.live.com/we/www.trinitybristol.org.uk" TargetMode="External" Id="R434194ca7eb449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975CFCD1E0A40952D26B5E2EAA90A" ma:contentTypeVersion="6" ma:contentTypeDescription="Create a new document." ma:contentTypeScope="" ma:versionID="f3d9cd04fd3fb3f3da4ba07e9b7842dd">
  <xsd:schema xmlns:xsd="http://www.w3.org/2001/XMLSchema" xmlns:xs="http://www.w3.org/2001/XMLSchema" xmlns:p="http://schemas.microsoft.com/office/2006/metadata/properties" xmlns:ns2="634d6176-2503-40ca-9bdd-0c614c6f30fc" xmlns:ns3="56117991-45b4-44c5-aee4-27152cb41dc9" targetNamespace="http://schemas.microsoft.com/office/2006/metadata/properties" ma:root="true" ma:fieldsID="deb1e37216e5767bf0ead49c87d513ac" ns2:_="" ns3:_="">
    <xsd:import namespace="634d6176-2503-40ca-9bdd-0c614c6f30fc"/>
    <xsd:import namespace="56117991-45b4-44c5-aee4-27152cb41d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d6176-2503-40ca-9bdd-0c614c6f3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17991-45b4-44c5-aee4-27152cb41d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6117991-45b4-44c5-aee4-27152cb41dc9">
      <UserInfo>
        <DisplayName>Jamell Ackford</DisplayName>
        <AccountId>29</AccountId>
        <AccountType/>
      </UserInfo>
    </SharedWithUsers>
  </documentManagement>
</p:properties>
</file>

<file path=customXml/itemProps1.xml><?xml version="1.0" encoding="utf-8"?>
<ds:datastoreItem xmlns:ds="http://schemas.openxmlformats.org/officeDocument/2006/customXml" ds:itemID="{3E2E1799-A755-467A-9B14-4BF28CC3D1D1}"/>
</file>

<file path=customXml/itemProps2.xml><?xml version="1.0" encoding="utf-8"?>
<ds:datastoreItem xmlns:ds="http://schemas.openxmlformats.org/officeDocument/2006/customXml" ds:itemID="{07625F2D-1468-47C7-BB42-D59836986663}"/>
</file>

<file path=customXml/itemProps3.xml><?xml version="1.0" encoding="utf-8"?>
<ds:datastoreItem xmlns:ds="http://schemas.openxmlformats.org/officeDocument/2006/customXml" ds:itemID="{A72117A3-FD73-41D1-A1E4-810E3625A8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Sacree</dc:creator>
  <cp:keywords/>
  <dc:description/>
  <cp:lastModifiedBy>Sarah Bentley</cp:lastModifiedBy>
  <cp:revision>6</cp:revision>
  <dcterms:created xsi:type="dcterms:W3CDTF">2021-07-15T14:51:16Z</dcterms:created>
  <dcterms:modified xsi:type="dcterms:W3CDTF">2021-07-29T14:56:32Z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0x010100762975CFCD1E0A40952D26B5E2EAA90A</vt:lpwstr>
  </property>
</Properties>
</file>